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113D" w14:textId="77777777" w:rsidR="00C50104" w:rsidRPr="00107C86" w:rsidRDefault="00141FB8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bidi="en-US"/>
        </w:rPr>
      </w:pPr>
      <w:r>
        <w:rPr>
          <w:rFonts w:ascii="Times New Roman" w:hAnsi="Times New Roman" w:cs="Times New Roman"/>
          <w:b/>
          <w:sz w:val="28"/>
          <w:lang w:bidi="en-US"/>
        </w:rPr>
        <w:t>П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 xml:space="preserve">еречень муниципальных нормативных правовых актов (их отдельных положений) </w:t>
      </w:r>
    </w:p>
    <w:p w14:paraId="74F136D6" w14:textId="77777777" w:rsidR="00CF0882" w:rsidRDefault="00454FE7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lang w:bidi="en-US"/>
        </w:rPr>
      </w:pPr>
      <w:r w:rsidRPr="00107C86">
        <w:rPr>
          <w:rFonts w:ascii="Times New Roman" w:hAnsi="Times New Roman" w:cs="Times New Roman"/>
          <w:b/>
          <w:sz w:val="28"/>
          <w:lang w:bidi="en-US"/>
        </w:rPr>
        <w:t xml:space="preserve">городского 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 xml:space="preserve">округа </w:t>
      </w:r>
      <w:r w:rsidRPr="00107C86">
        <w:rPr>
          <w:rFonts w:ascii="Times New Roman" w:hAnsi="Times New Roman" w:cs="Times New Roman"/>
          <w:b/>
          <w:sz w:val="28"/>
          <w:lang w:bidi="en-US"/>
        </w:rPr>
        <w:t>г. Белогорск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>, содержащих обязательные требования</w:t>
      </w:r>
    </w:p>
    <w:p w14:paraId="64D19C3D" w14:textId="77777777" w:rsidR="00107C86" w:rsidRDefault="00107C86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tbl>
      <w:tblPr>
        <w:tblW w:w="1587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410"/>
        <w:gridCol w:w="3260"/>
        <w:gridCol w:w="1559"/>
        <w:gridCol w:w="2268"/>
        <w:gridCol w:w="1502"/>
        <w:gridCol w:w="2041"/>
      </w:tblGrid>
      <w:tr w:rsidR="00AD4DB1" w:rsidRPr="00E332B1" w14:paraId="6BF22316" w14:textId="77777777" w:rsidTr="00F96D88">
        <w:trPr>
          <w:trHeight w:val="1397"/>
          <w:tblHeader/>
        </w:trPr>
        <w:tc>
          <w:tcPr>
            <w:tcW w:w="425" w:type="dxa"/>
          </w:tcPr>
          <w:p w14:paraId="5863AA99" w14:textId="77777777" w:rsidR="00AD4DB1" w:rsidRPr="00E332B1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410" w:type="dxa"/>
          </w:tcPr>
          <w:p w14:paraId="029492A4" w14:textId="77777777" w:rsidR="00AD4DB1" w:rsidRPr="00E332B1" w:rsidRDefault="00AD4DB1" w:rsidP="00454F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 реквизиты 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нормативного правового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акта</w:t>
            </w:r>
          </w:p>
        </w:tc>
        <w:tc>
          <w:tcPr>
            <w:tcW w:w="2410" w:type="dxa"/>
            <w:shd w:val="clear" w:color="auto" w:fill="auto"/>
          </w:tcPr>
          <w:p w14:paraId="18CA5600" w14:textId="77777777" w:rsidR="00AD4DB1" w:rsidRPr="00E332B1" w:rsidRDefault="00AD4DB1" w:rsidP="006F28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на официальном интернет-портале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органа местного самоуправления</w:t>
            </w:r>
          </w:p>
        </w:tc>
        <w:tc>
          <w:tcPr>
            <w:tcW w:w="3260" w:type="dxa"/>
          </w:tcPr>
          <w:p w14:paraId="25520F3A" w14:textId="77777777" w:rsidR="00AD4DB1" w:rsidRPr="00E332B1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 краткое текстовое описание обязательного требования</w:t>
            </w:r>
          </w:p>
        </w:tc>
        <w:tc>
          <w:tcPr>
            <w:tcW w:w="1559" w:type="dxa"/>
          </w:tcPr>
          <w:p w14:paraId="581EEAA7" w14:textId="77777777" w:rsidR="00AD4DB1" w:rsidRPr="00E332B1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2268" w:type="dxa"/>
          </w:tcPr>
          <w:p w14:paraId="351CE68E" w14:textId="77777777" w:rsidR="00AD4DB1" w:rsidRPr="00E332B1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Вид муниципального контроля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02" w:type="dxa"/>
          </w:tcPr>
          <w:p w14:paraId="30C59FEB" w14:textId="77777777" w:rsidR="00AD4DB1" w:rsidRPr="00E332B1" w:rsidRDefault="00AD4DB1" w:rsidP="00AD4D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подразделения/ отдела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являющегося разработчиком НПА</w:t>
            </w:r>
          </w:p>
        </w:tc>
        <w:tc>
          <w:tcPr>
            <w:tcW w:w="2041" w:type="dxa"/>
            <w:shd w:val="clear" w:color="auto" w:fill="auto"/>
          </w:tcPr>
          <w:p w14:paraId="2894B50B" w14:textId="77777777" w:rsidR="00AD4DB1" w:rsidRPr="00E332B1" w:rsidRDefault="00AD4DB1" w:rsidP="00065E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 нормативного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правового акта, предусматривающ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административную ответственность</w:t>
            </w:r>
          </w:p>
        </w:tc>
      </w:tr>
      <w:tr w:rsidR="00AD4DB1" w:rsidRPr="00EA3994" w14:paraId="7F6541C1" w14:textId="77777777" w:rsidTr="00F96D88">
        <w:trPr>
          <w:trHeight w:val="65"/>
          <w:tblHeader/>
        </w:trPr>
        <w:tc>
          <w:tcPr>
            <w:tcW w:w="425" w:type="dxa"/>
          </w:tcPr>
          <w:p w14:paraId="4338F6C2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7B5F3C60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0F9C2F28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14:paraId="75C9C3CE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5869B177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69CA1757" w14:textId="77777777" w:rsidR="00AD4DB1" w:rsidRPr="00EA3994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02" w:type="dxa"/>
          </w:tcPr>
          <w:p w14:paraId="08EE6124" w14:textId="77777777" w:rsidR="00AD4DB1" w:rsidRPr="00EA3994" w:rsidRDefault="00AD4DB1" w:rsidP="00E332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3C115135" w14:textId="77777777" w:rsidR="00AD4DB1" w:rsidRPr="00EA3994" w:rsidRDefault="00AD4DB1" w:rsidP="00E332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F667D" w:rsidRPr="00EA3994" w14:paraId="5309C6B5" w14:textId="77777777" w:rsidTr="00FA34C9">
        <w:tc>
          <w:tcPr>
            <w:tcW w:w="425" w:type="dxa"/>
            <w:shd w:val="clear" w:color="auto" w:fill="auto"/>
          </w:tcPr>
          <w:p w14:paraId="68A5F1D4" w14:textId="77C81CC9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13B4255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Белогорского городского Совета народных депутатов от 26.01.2023 № 05/02 «Об утверждении Правил благоустройства территории муниципального образования города Белогорск»</w:t>
            </w:r>
          </w:p>
        </w:tc>
        <w:tc>
          <w:tcPr>
            <w:tcW w:w="2410" w:type="dxa"/>
            <w:shd w:val="clear" w:color="auto" w:fill="auto"/>
          </w:tcPr>
          <w:p w14:paraId="728930DA" w14:textId="01CAF8DA" w:rsidR="001F667D" w:rsidRDefault="003908CE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1F667D" w:rsidRPr="0023476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http://zkh.belogorck.ru/blagoustrojstvo/pravila-blagoustrojstva-belogorska</w:t>
              </w:r>
            </w:hyperlink>
          </w:p>
          <w:p w14:paraId="7693C205" w14:textId="0FDB7E4E" w:rsidR="001F667D" w:rsidRP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D872BB6" w14:textId="77777777" w:rsidR="001F667D" w:rsidRPr="00D72475" w:rsidRDefault="001F667D" w:rsidP="001F667D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разделы Правил благоустройства территории муниципального образования города Белогорск.</w:t>
            </w:r>
          </w:p>
        </w:tc>
        <w:tc>
          <w:tcPr>
            <w:tcW w:w="1559" w:type="dxa"/>
            <w:shd w:val="clear" w:color="auto" w:fill="auto"/>
          </w:tcPr>
          <w:p w14:paraId="65A49C30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Белогорск</w:t>
            </w:r>
          </w:p>
        </w:tc>
        <w:tc>
          <w:tcPr>
            <w:tcW w:w="2268" w:type="dxa"/>
            <w:shd w:val="clear" w:color="auto" w:fill="auto"/>
          </w:tcPr>
          <w:p w14:paraId="7708CAAE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  <w:shd w:val="clear" w:color="auto" w:fill="auto"/>
          </w:tcPr>
          <w:p w14:paraId="6D320060" w14:textId="1628A197" w:rsidR="001F667D" w:rsidRDefault="00057AC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МКУ "Управление </w:t>
            </w:r>
            <w:r w:rsidR="00D41104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жилищно-коммунального хозяйства</w:t>
            </w:r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</w:t>
            </w:r>
            <w:proofErr w:type="spellStart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г.Белогорск</w:t>
            </w:r>
            <w:proofErr w:type="spellEnd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041" w:type="dxa"/>
            <w:shd w:val="clear" w:color="auto" w:fill="auto"/>
          </w:tcPr>
          <w:p w14:paraId="38EE0880" w14:textId="464C661C" w:rsidR="001F667D" w:rsidRDefault="00057AC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r w:rsidR="000F011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F667D">
              <w:rPr>
                <w:rFonts w:ascii="Times New Roman" w:hAnsi="Times New Roman" w:cs="Times New Roman"/>
                <w:sz w:val="16"/>
                <w:szCs w:val="16"/>
              </w:rPr>
              <w:t xml:space="preserve"> Закона Амурской области от 30.03.2007 </w:t>
            </w:r>
            <w:r w:rsidR="003908C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0" w:name="_GoBack"/>
            <w:bookmarkEnd w:id="0"/>
            <w:r w:rsidR="001F667D">
              <w:rPr>
                <w:rFonts w:ascii="Times New Roman" w:hAnsi="Times New Roman" w:cs="Times New Roman"/>
                <w:sz w:val="16"/>
                <w:szCs w:val="16"/>
              </w:rPr>
              <w:t xml:space="preserve">№ 319-ОЗ </w:t>
            </w:r>
            <w:r w:rsidR="001F667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административной ответственности в Амурской области» </w:t>
            </w:r>
          </w:p>
          <w:p w14:paraId="32454C60" w14:textId="6CFA99CA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(ред. от </w:t>
            </w:r>
            <w:r w:rsidR="000F011C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278FCF20" w14:textId="77777777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7D" w:rsidRPr="00EA3994" w14:paraId="44B1EB51" w14:textId="77777777" w:rsidTr="00D80E7B">
        <w:tc>
          <w:tcPr>
            <w:tcW w:w="425" w:type="dxa"/>
            <w:shd w:val="clear" w:color="auto" w:fill="auto"/>
          </w:tcPr>
          <w:p w14:paraId="0DC62E70" w14:textId="1843D9EC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EB0214C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г. Белогорск от 02.09.2024 </w:t>
            </w:r>
          </w:p>
          <w:p w14:paraId="06F04054" w14:textId="6B289384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2003 «Об утверждении Регламента сопровождения инвестиционных проектов по принципу «одного окна»</w:t>
            </w:r>
          </w:p>
        </w:tc>
        <w:tc>
          <w:tcPr>
            <w:tcW w:w="2410" w:type="dxa"/>
            <w:shd w:val="clear" w:color="auto" w:fill="auto"/>
          </w:tcPr>
          <w:p w14:paraId="321C09CF" w14:textId="5C4D3740" w:rsidR="001F667D" w:rsidRPr="00526723" w:rsidRDefault="003908CE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1F667D" w:rsidRPr="005267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http://economica.belogorck.ru/images/docs/123/postanovlenie_ot_02_09_2024_20.pdf</w:t>
              </w:r>
            </w:hyperlink>
          </w:p>
          <w:p w14:paraId="49E08E7D" w14:textId="1768FF6F" w:rsidR="001F667D" w:rsidRPr="00651584" w:rsidRDefault="001F667D" w:rsidP="001F667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6C71F30" w14:textId="07F6D471" w:rsidR="001F667D" w:rsidRDefault="001F667D" w:rsidP="001F667D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2.1 – требования к категории инвестиционных проектов, подлежащих сопровождению: «инвестиционные проекты общей стоимостью менее 150 млн. рублей, направленные на реализацию основных направлений социально-экономического развития города Белогорск».</w:t>
            </w:r>
          </w:p>
        </w:tc>
        <w:tc>
          <w:tcPr>
            <w:tcW w:w="1559" w:type="dxa"/>
            <w:shd w:val="clear" w:color="auto" w:fill="auto"/>
          </w:tcPr>
          <w:p w14:paraId="60043CBE" w14:textId="3F18980F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 – инициаторы инвестиционных проектов</w:t>
            </w:r>
          </w:p>
        </w:tc>
        <w:tc>
          <w:tcPr>
            <w:tcW w:w="2268" w:type="dxa"/>
            <w:shd w:val="clear" w:color="auto" w:fill="auto"/>
          </w:tcPr>
          <w:p w14:paraId="1D9B29BB" w14:textId="5714A11D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контроль</w:t>
            </w:r>
          </w:p>
        </w:tc>
        <w:tc>
          <w:tcPr>
            <w:tcW w:w="1502" w:type="dxa"/>
            <w:shd w:val="clear" w:color="auto" w:fill="auto"/>
          </w:tcPr>
          <w:p w14:paraId="1A40806E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экономического развития и инвестиций Администрации</w:t>
            </w:r>
          </w:p>
          <w:p w14:paraId="649CA334" w14:textId="378BAC9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Белогорск</w:t>
            </w:r>
          </w:p>
        </w:tc>
        <w:tc>
          <w:tcPr>
            <w:tcW w:w="2041" w:type="dxa"/>
            <w:shd w:val="clear" w:color="auto" w:fill="auto"/>
          </w:tcPr>
          <w:p w14:paraId="0D41D5FC" w14:textId="03C08C62" w:rsidR="00AC2265" w:rsidRDefault="00AC2265" w:rsidP="00AC2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Статья 15.15.6 Кодекса Российской Федерации об административных правонарушениях от 30.12.2021 № 195-ФЗ </w:t>
            </w:r>
          </w:p>
          <w:p w14:paraId="682DEB8A" w14:textId="31BAEE0D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7D" w:rsidRPr="00EA3994" w14:paraId="5B0FC5D6" w14:textId="77777777" w:rsidTr="00D01244">
        <w:tc>
          <w:tcPr>
            <w:tcW w:w="425" w:type="dxa"/>
            <w:shd w:val="clear" w:color="auto" w:fill="auto"/>
          </w:tcPr>
          <w:p w14:paraId="4ED0966D" w14:textId="3C049E90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327B5C1" w14:textId="7F0CE7AD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Белогорск от 08.05.2019 № 664 «Об утверждении Положения о порядке организации ярмарок на территории муниципального образования г. Белогорск» (редакции от 04.08.2020 № 889, от 06.07.2022 № 1243)</w:t>
            </w:r>
          </w:p>
        </w:tc>
        <w:tc>
          <w:tcPr>
            <w:tcW w:w="2410" w:type="dxa"/>
            <w:shd w:val="clear" w:color="auto" w:fill="auto"/>
          </w:tcPr>
          <w:p w14:paraId="15748502" w14:textId="6920C1CF" w:rsidR="001F667D" w:rsidRPr="00526723" w:rsidRDefault="00AB3E8A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E8A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http://economica.belogorck.ru/econ/potrebitelskij-rynok/npa</w:t>
            </w:r>
          </w:p>
        </w:tc>
        <w:tc>
          <w:tcPr>
            <w:tcW w:w="3260" w:type="dxa"/>
            <w:shd w:val="clear" w:color="auto" w:fill="auto"/>
          </w:tcPr>
          <w:p w14:paraId="5D8679A4" w14:textId="307DB378" w:rsidR="001F667D" w:rsidRDefault="001F667D" w:rsidP="001F667D">
            <w:pPr>
              <w:pStyle w:val="ConsPlusNormal"/>
              <w:tabs>
                <w:tab w:val="left" w:pos="22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3.7 раздела 3 – требования к перечню предоставляемых документов для получения разрешения.</w:t>
            </w:r>
          </w:p>
          <w:p w14:paraId="0F2A2EFB" w14:textId="77777777" w:rsidR="001F667D" w:rsidRDefault="001F667D" w:rsidP="001F667D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3.8 раздела 3 – требования к продавцу при продаже товаров (выполнении работ, оказании услуг).</w:t>
            </w:r>
          </w:p>
          <w:p w14:paraId="321F53AD" w14:textId="31A6B86D" w:rsidR="001F667D" w:rsidRPr="00AC2556" w:rsidRDefault="001F667D" w:rsidP="001F667D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C2556">
              <w:rPr>
                <w:rFonts w:ascii="Times New Roman" w:hAnsi="Times New Roman" w:cs="Times New Roman"/>
                <w:sz w:val="16"/>
                <w:szCs w:val="16"/>
              </w:rPr>
              <w:t>ункт 3.11 раздела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требование по </w:t>
            </w:r>
            <w:r w:rsidRPr="00AC2556">
              <w:rPr>
                <w:rFonts w:ascii="Times New Roman" w:hAnsi="Times New Roman" w:cs="Times New Roman"/>
                <w:sz w:val="16"/>
                <w:szCs w:val="16"/>
              </w:rPr>
              <w:t>восстановлени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AC2556">
              <w:rPr>
                <w:rFonts w:ascii="Times New Roman" w:hAnsi="Times New Roman" w:cs="Times New Roman"/>
                <w:sz w:val="16"/>
                <w:szCs w:val="16"/>
              </w:rPr>
              <w:t xml:space="preserve"> нарушенного благоустройства территории по окончании срока действия разрешения.</w:t>
            </w:r>
          </w:p>
        </w:tc>
        <w:tc>
          <w:tcPr>
            <w:tcW w:w="1559" w:type="dxa"/>
            <w:shd w:val="clear" w:color="auto" w:fill="auto"/>
          </w:tcPr>
          <w:p w14:paraId="76D9E54B" w14:textId="7CB5EC8E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Юридические лица, индивидуальные предприниматели, физические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 том числе граждане, ведущие личное подсобное хозяйство или занимающиеся садоводством, огородничеством, животноводством) </w:t>
            </w:r>
          </w:p>
        </w:tc>
        <w:tc>
          <w:tcPr>
            <w:tcW w:w="2268" w:type="dxa"/>
            <w:shd w:val="clear" w:color="auto" w:fill="auto"/>
          </w:tcPr>
          <w:p w14:paraId="203E5919" w14:textId="54A465D4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контроль</w:t>
            </w:r>
          </w:p>
        </w:tc>
        <w:tc>
          <w:tcPr>
            <w:tcW w:w="1502" w:type="dxa"/>
            <w:shd w:val="clear" w:color="auto" w:fill="auto"/>
          </w:tcPr>
          <w:p w14:paraId="12ECC876" w14:textId="0ED9592F" w:rsidR="001F667D" w:rsidRDefault="001F667D" w:rsidP="002666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по труду и потребительскому рынку Администрации</w:t>
            </w:r>
            <w:r w:rsidR="00266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г.Белогорск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61FBFDEF" w14:textId="78CB89CD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Статьи 14</w:t>
            </w:r>
            <w:r w:rsidR="005C17BC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  <w:r w:rsidR="00D01244">
              <w:rPr>
                <w:rFonts w:ascii="Times New Roman" w:hAnsi="Times New Roman" w:cs="Times New Roman"/>
                <w:sz w:val="16"/>
                <w:szCs w:val="16"/>
              </w:rPr>
              <w:t>, 14.7, 14.8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 от 30.12.2021 № 195-ФЗ </w:t>
            </w:r>
          </w:p>
          <w:p w14:paraId="20D30912" w14:textId="77777777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F4" w:rsidRPr="00EA3994" w14:paraId="21E06FEF" w14:textId="77777777" w:rsidTr="00ED11F9">
        <w:tc>
          <w:tcPr>
            <w:tcW w:w="425" w:type="dxa"/>
            <w:shd w:val="clear" w:color="auto" w:fill="auto"/>
          </w:tcPr>
          <w:p w14:paraId="3EB6E686" w14:textId="3949C2EF" w:rsidR="00A921F4" w:rsidRDefault="001609C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F9DA7A2" w14:textId="68D1B827" w:rsidR="00A921F4" w:rsidRDefault="00A921F4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Белогорск от 24.06.2013 № 1161 «Об определении границ прилегающих территорий муниципального образования город</w:t>
            </w:r>
            <w:r w:rsidR="009443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Белогорск, на которых 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допускается розничная продажа алкогольной продукции» (редакции от 14.08.2018 № 1224, от 14.12.2018 № 1946,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от 11.05.2023 № 869)</w:t>
            </w:r>
          </w:p>
          <w:p w14:paraId="5092AEA5" w14:textId="77777777" w:rsidR="00EB091D" w:rsidRDefault="00EB091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67FF8" w14:textId="599CA0CD" w:rsidR="00EB091D" w:rsidRDefault="00EB091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>http://economica.belogorck.ru/econ/potrebitelskij-rynok/rynok-alkogolya</w:t>
            </w:r>
          </w:p>
        </w:tc>
        <w:tc>
          <w:tcPr>
            <w:tcW w:w="2410" w:type="dxa"/>
            <w:shd w:val="clear" w:color="auto" w:fill="auto"/>
          </w:tcPr>
          <w:p w14:paraId="02A184FC" w14:textId="0C5832B2" w:rsidR="001609CD" w:rsidRDefault="003908CE" w:rsidP="00160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1609CD" w:rsidRPr="001C0290">
                <w:rPr>
                  <w:rStyle w:val="a3"/>
                  <w:rFonts w:ascii="Times New Roman" w:hAnsi="Times New Roman" w:cs="Times New Roman"/>
                </w:rPr>
                <w:t>http://economica.belogorck.ru/econ/potrebitelskij-rynok/rynok-alkogolya</w:t>
              </w:r>
            </w:hyperlink>
          </w:p>
          <w:p w14:paraId="46CA25E9" w14:textId="77777777" w:rsidR="001609CD" w:rsidRDefault="001609CD" w:rsidP="00160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958060A" w14:textId="401D7A38" w:rsidR="00EB091D" w:rsidRPr="00EB091D" w:rsidRDefault="00EB091D" w:rsidP="001609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434EBB" w14:textId="6F73498A" w:rsidR="00EB091D" w:rsidRDefault="00EB091D" w:rsidP="00EB09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9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Пункт 1.1 и 1.2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требования к минимальному расстоянию от образовательных учреждений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осуществляющих продажу алкогольной продукции: </w:t>
            </w:r>
          </w:p>
          <w:p w14:paraId="19B221FC" w14:textId="77777777" w:rsidR="00EB091D" w:rsidRDefault="00EB091D" w:rsidP="00EB09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1) при отсутствии обособленной территории </w:t>
            </w:r>
            <w:r w:rsidRPr="00EB09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- 100 метров; </w:t>
            </w:r>
          </w:p>
          <w:p w14:paraId="2DEB1C0C" w14:textId="47300EBC" w:rsidR="00EB091D" w:rsidRPr="00EB091D" w:rsidRDefault="00EB091D" w:rsidP="00EB09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>2) при наличии обособленной территории - 50 метров.</w:t>
            </w:r>
          </w:p>
          <w:p w14:paraId="354A9549" w14:textId="77777777" w:rsidR="00EB091D" w:rsidRDefault="00EB091D" w:rsidP="00EB09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C8946" w14:textId="6E232A37" w:rsidR="00A921F4" w:rsidRDefault="00EB091D" w:rsidP="00D80E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Пункт 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требования к минимальному расстоянию от медицинских организаций, объектов спорта, оптовых и розничных рынков, вокзалов, мест массового скопления граждан и мест нахождения источников повышенной опасности, объектов военного назначения </w:t>
            </w:r>
            <w:proofErr w:type="gramStart"/>
            <w:r w:rsidRPr="00EB091D">
              <w:rPr>
                <w:rFonts w:ascii="Times New Roman" w:hAnsi="Times New Roman" w:cs="Times New Roman"/>
                <w:sz w:val="16"/>
                <w:szCs w:val="16"/>
              </w:rPr>
              <w:t>до объектов</w:t>
            </w:r>
            <w:proofErr w:type="gramEnd"/>
            <w:r w:rsidRPr="00EB091D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осуществляющих продажу алкогольной продукции – 25 метров.</w:t>
            </w:r>
          </w:p>
        </w:tc>
        <w:tc>
          <w:tcPr>
            <w:tcW w:w="1559" w:type="dxa"/>
            <w:shd w:val="clear" w:color="auto" w:fill="auto"/>
          </w:tcPr>
          <w:p w14:paraId="0D5AFB87" w14:textId="56BBDC52" w:rsidR="00A921F4" w:rsidRDefault="00E24F14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Юридические лица и индивидуальные предприниматели, осуществляющие </w:t>
            </w:r>
            <w:r w:rsidR="003B4B51">
              <w:rPr>
                <w:rFonts w:ascii="Times New Roman" w:hAnsi="Times New Roman" w:cs="Times New Roman"/>
                <w:sz w:val="16"/>
                <w:szCs w:val="16"/>
              </w:rPr>
              <w:t xml:space="preserve">торговую деятельность на </w:t>
            </w:r>
            <w:r w:rsidR="003B4B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14:paraId="76702D40" w14:textId="19D3F5D3" w:rsidR="00A921F4" w:rsidRDefault="00E61E11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Региональный государственный контроль (надзор) в области розничной продажи алкогольной и спиртосодержащей продукции (в рамках переданных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полномочий)</w:t>
            </w:r>
          </w:p>
        </w:tc>
        <w:tc>
          <w:tcPr>
            <w:tcW w:w="1502" w:type="dxa"/>
            <w:shd w:val="clear" w:color="auto" w:fill="auto"/>
          </w:tcPr>
          <w:p w14:paraId="1D53EBCD" w14:textId="77777777" w:rsidR="00E61E11" w:rsidRDefault="00E61E11" w:rsidP="00E61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труду и потребительскому рынку Администрации</w:t>
            </w:r>
          </w:p>
          <w:p w14:paraId="4884F955" w14:textId="3789DA62" w:rsidR="00A921F4" w:rsidRDefault="00E61E11" w:rsidP="00E61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Белогорск</w:t>
            </w:r>
          </w:p>
        </w:tc>
        <w:tc>
          <w:tcPr>
            <w:tcW w:w="2041" w:type="dxa"/>
            <w:shd w:val="clear" w:color="auto" w:fill="auto"/>
          </w:tcPr>
          <w:p w14:paraId="56C210AC" w14:textId="77777777" w:rsidR="00CF02CD" w:rsidRDefault="001511CE" w:rsidP="00CF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Статьи 14.</w:t>
            </w:r>
            <w:r w:rsidR="00CF02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 от</w:t>
            </w:r>
            <w:r w:rsidR="00CF02CD">
              <w:rPr>
                <w:rFonts w:ascii="Times New Roman" w:hAnsi="Times New Roman" w:cs="Times New Roman"/>
                <w:sz w:val="16"/>
                <w:szCs w:val="16"/>
              </w:rPr>
              <w:t xml:space="preserve"> 30.12.2021 № 195-ФЗ </w:t>
            </w:r>
          </w:p>
          <w:p w14:paraId="305E0487" w14:textId="58C34886" w:rsidR="00A921F4" w:rsidRDefault="00A921F4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18DD8E" w14:textId="5DC8203E" w:rsidR="00C50104" w:rsidRDefault="00C50104" w:rsidP="00E24D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C50104" w:rsidSect="00AD4DB1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84F40"/>
    <w:multiLevelType w:val="hybridMultilevel"/>
    <w:tmpl w:val="F0688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612"/>
    <w:multiLevelType w:val="hybridMultilevel"/>
    <w:tmpl w:val="F0688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104"/>
    <w:rsid w:val="00016479"/>
    <w:rsid w:val="0004737C"/>
    <w:rsid w:val="00047B43"/>
    <w:rsid w:val="00057ACD"/>
    <w:rsid w:val="00060522"/>
    <w:rsid w:val="00065EF5"/>
    <w:rsid w:val="000A11E6"/>
    <w:rsid w:val="000A5A91"/>
    <w:rsid w:val="000D2D43"/>
    <w:rsid w:val="000F011C"/>
    <w:rsid w:val="000F0BF8"/>
    <w:rsid w:val="00107C86"/>
    <w:rsid w:val="00141FB8"/>
    <w:rsid w:val="001511CE"/>
    <w:rsid w:val="001609CD"/>
    <w:rsid w:val="00177B9A"/>
    <w:rsid w:val="001B7CAF"/>
    <w:rsid w:val="001B7E98"/>
    <w:rsid w:val="001F5EC4"/>
    <w:rsid w:val="001F667D"/>
    <w:rsid w:val="0026669E"/>
    <w:rsid w:val="00286876"/>
    <w:rsid w:val="002C5EF9"/>
    <w:rsid w:val="002E335B"/>
    <w:rsid w:val="0031065D"/>
    <w:rsid w:val="003908CE"/>
    <w:rsid w:val="003B4B51"/>
    <w:rsid w:val="003C0A60"/>
    <w:rsid w:val="003D18DE"/>
    <w:rsid w:val="003F0584"/>
    <w:rsid w:val="003F07E9"/>
    <w:rsid w:val="0044393A"/>
    <w:rsid w:val="004475D2"/>
    <w:rsid w:val="00454FE7"/>
    <w:rsid w:val="004678C5"/>
    <w:rsid w:val="004A5304"/>
    <w:rsid w:val="00510D7E"/>
    <w:rsid w:val="00512E46"/>
    <w:rsid w:val="0052171A"/>
    <w:rsid w:val="00526723"/>
    <w:rsid w:val="00587E93"/>
    <w:rsid w:val="005C17BC"/>
    <w:rsid w:val="005F00F1"/>
    <w:rsid w:val="00600F5A"/>
    <w:rsid w:val="00602363"/>
    <w:rsid w:val="006428C8"/>
    <w:rsid w:val="00651584"/>
    <w:rsid w:val="0066656F"/>
    <w:rsid w:val="006F28F3"/>
    <w:rsid w:val="00764EE1"/>
    <w:rsid w:val="00794E5B"/>
    <w:rsid w:val="008A3FF5"/>
    <w:rsid w:val="008B432F"/>
    <w:rsid w:val="008B5C25"/>
    <w:rsid w:val="009443CB"/>
    <w:rsid w:val="0096169E"/>
    <w:rsid w:val="00990980"/>
    <w:rsid w:val="00996710"/>
    <w:rsid w:val="00996EF3"/>
    <w:rsid w:val="009F0346"/>
    <w:rsid w:val="009F7827"/>
    <w:rsid w:val="00A01676"/>
    <w:rsid w:val="00A921F4"/>
    <w:rsid w:val="00AB1ABA"/>
    <w:rsid w:val="00AB3E8A"/>
    <w:rsid w:val="00AC2265"/>
    <w:rsid w:val="00AC2556"/>
    <w:rsid w:val="00AD14D7"/>
    <w:rsid w:val="00AD4DB1"/>
    <w:rsid w:val="00AE1644"/>
    <w:rsid w:val="00AE78D6"/>
    <w:rsid w:val="00AF2019"/>
    <w:rsid w:val="00AF4488"/>
    <w:rsid w:val="00B040D1"/>
    <w:rsid w:val="00B31BAC"/>
    <w:rsid w:val="00B51308"/>
    <w:rsid w:val="00B65144"/>
    <w:rsid w:val="00B81417"/>
    <w:rsid w:val="00BC0B25"/>
    <w:rsid w:val="00BD66B0"/>
    <w:rsid w:val="00BF3652"/>
    <w:rsid w:val="00C50104"/>
    <w:rsid w:val="00C8402F"/>
    <w:rsid w:val="00C84591"/>
    <w:rsid w:val="00CA45AA"/>
    <w:rsid w:val="00CD110F"/>
    <w:rsid w:val="00CF02CD"/>
    <w:rsid w:val="00CF0882"/>
    <w:rsid w:val="00CF4B9E"/>
    <w:rsid w:val="00D01244"/>
    <w:rsid w:val="00D41104"/>
    <w:rsid w:val="00D62A2B"/>
    <w:rsid w:val="00D72475"/>
    <w:rsid w:val="00D80C39"/>
    <w:rsid w:val="00D80E7B"/>
    <w:rsid w:val="00D9556E"/>
    <w:rsid w:val="00DD6B00"/>
    <w:rsid w:val="00E11D91"/>
    <w:rsid w:val="00E24D65"/>
    <w:rsid w:val="00E24F14"/>
    <w:rsid w:val="00E32420"/>
    <w:rsid w:val="00E332B1"/>
    <w:rsid w:val="00E61E11"/>
    <w:rsid w:val="00E64759"/>
    <w:rsid w:val="00EA3994"/>
    <w:rsid w:val="00EB091D"/>
    <w:rsid w:val="00ED11F9"/>
    <w:rsid w:val="00ED3DA3"/>
    <w:rsid w:val="00F409CD"/>
    <w:rsid w:val="00F645EF"/>
    <w:rsid w:val="00F96D88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2DDF"/>
  <w15:docId w15:val="{FC4B838F-9C08-4E19-8271-EFC90A86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1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65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28F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479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65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omica.belogorck.ru/econ/potrebitelskij-rynok/rynok-alkogo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a.belogorck.ru/images/docs/123/postanovlenie_ot_02_09_2024_20.pdf" TargetMode="External"/><Relationship Id="rId5" Type="http://schemas.openxmlformats.org/officeDocument/2006/relationships/hyperlink" Target="http://zkh.belogorck.ru/blagoustrojstvo/pravila-blagoustrojstva-belogors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User</cp:lastModifiedBy>
  <cp:revision>91</cp:revision>
  <cp:lastPrinted>2024-05-27T01:16:00Z</cp:lastPrinted>
  <dcterms:created xsi:type="dcterms:W3CDTF">2024-01-17T12:30:00Z</dcterms:created>
  <dcterms:modified xsi:type="dcterms:W3CDTF">2025-11-27T04:35:00Z</dcterms:modified>
</cp:coreProperties>
</file>